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196C7C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15C4" w:rsidRPr="00F515C4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96C7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96C7C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0E1C8A">
        <w:rPr>
          <w:rFonts w:ascii="Times New Roman" w:hAnsi="Times New Roman"/>
          <w:b/>
          <w:smallCaps/>
          <w:spacing w:val="20"/>
          <w:sz w:val="48"/>
          <w:szCs w:val="52"/>
        </w:rPr>
        <w:t>4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0E1C8A">
        <w:rPr>
          <w:rFonts w:ascii="Times New Roman" w:hAnsi="Times New Roman"/>
          <w:b/>
          <w:smallCaps/>
          <w:spacing w:val="20"/>
          <w:sz w:val="48"/>
          <w:szCs w:val="52"/>
        </w:rPr>
        <w:t>ФИЗИЧЕСКАЯ КУЛЬТУРА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1420D4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FE29E6" w:rsidRPr="00833F21" w:rsidTr="001B127D">
        <w:trPr>
          <w:trHeight w:val="2153"/>
        </w:trPr>
        <w:tc>
          <w:tcPr>
            <w:tcW w:w="1750" w:type="pct"/>
          </w:tcPr>
          <w:p w:rsidR="00FE29E6" w:rsidRPr="00833F21" w:rsidRDefault="00FE29E6" w:rsidP="001B127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</w:t>
            </w:r>
            <w:r w:rsidR="00CD0DE6">
              <w:rPr>
                <w:rFonts w:ascii="Times New Roman" w:hAnsi="Times New Roman"/>
                <w:sz w:val="24"/>
                <w:szCs w:val="24"/>
              </w:rPr>
              <w:t>43.02.10, 43.02.14</w:t>
            </w:r>
            <w:r w:rsidRPr="00833F21">
              <w:rPr>
                <w:rFonts w:ascii="Times New Roman" w:hAnsi="Times New Roman"/>
                <w:sz w:val="24"/>
                <w:szCs w:val="24"/>
              </w:rPr>
              <w:t xml:space="preserve"> и ППКРС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FE29E6" w:rsidRPr="00833F21" w:rsidRDefault="00FE29E6" w:rsidP="001B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FE29E6" w:rsidRPr="00833F21" w:rsidRDefault="00FE29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0E1C8A">
        <w:rPr>
          <w:rFonts w:ascii="Times New Roman" w:hAnsi="Times New Roman"/>
          <w:caps/>
          <w:sz w:val="24"/>
          <w:szCs w:val="24"/>
        </w:rPr>
        <w:t>ФИЗИЧЕСКАЯ КУЛЬТУРА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CD0DE6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A763B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76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0E1C8A">
        <w:rPr>
          <w:rFonts w:ascii="Times New Roman" w:hAnsi="Times New Roman"/>
          <w:b/>
          <w:spacing w:val="3"/>
          <w:sz w:val="24"/>
          <w:szCs w:val="24"/>
        </w:rPr>
        <w:t>4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0E1C8A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E84043" w:rsidRPr="00DE38B2" w:rsidRDefault="00196C7C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0E1C8A">
        <w:rPr>
          <w:rFonts w:ascii="Times New Roman" w:hAnsi="Times New Roman"/>
          <w:sz w:val="24"/>
          <w:szCs w:val="24"/>
        </w:rPr>
        <w:t>Физическая культура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0E1C8A">
        <w:rPr>
          <w:rFonts w:ascii="Times New Roman" w:hAnsi="Times New Roman"/>
          <w:sz w:val="24"/>
          <w:szCs w:val="24"/>
        </w:rPr>
        <w:t>общепрофессиональными дисциплинами</w:t>
      </w:r>
      <w:r w:rsidR="0036440C">
        <w:rPr>
          <w:rFonts w:ascii="Times New Roman" w:hAnsi="Times New Roman"/>
          <w:sz w:val="24"/>
          <w:szCs w:val="24"/>
        </w:rPr>
        <w:t xml:space="preserve"> О</w:t>
      </w:r>
      <w:r w:rsidR="000E1C8A">
        <w:rPr>
          <w:rFonts w:ascii="Times New Roman" w:hAnsi="Times New Roman"/>
          <w:sz w:val="24"/>
          <w:szCs w:val="24"/>
        </w:rPr>
        <w:t>П</w:t>
      </w:r>
      <w:r w:rsidR="0036440C">
        <w:rPr>
          <w:rFonts w:ascii="Times New Roman" w:hAnsi="Times New Roman"/>
          <w:sz w:val="24"/>
          <w:szCs w:val="24"/>
        </w:rPr>
        <w:t>.0</w:t>
      </w:r>
      <w:r w:rsidR="000E1C8A">
        <w:rPr>
          <w:rFonts w:ascii="Times New Roman" w:hAnsi="Times New Roman"/>
          <w:sz w:val="24"/>
          <w:szCs w:val="24"/>
        </w:rPr>
        <w:t>7 Безопасность жизнедеятельности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Pr="007D571E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571E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обучающийся должен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7D57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D571E">
        <w:rPr>
          <w:rFonts w:ascii="Times New Roman" w:hAnsi="Times New Roman"/>
          <w:b/>
          <w:bCs/>
          <w:color w:val="000000"/>
          <w:sz w:val="24"/>
          <w:szCs w:val="24"/>
        </w:rPr>
        <w:t>знать</w:t>
      </w:r>
      <w:r w:rsidRPr="007D571E">
        <w:rPr>
          <w:rFonts w:ascii="Times New Roman" w:hAnsi="Times New Roman"/>
          <w:color w:val="000000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5"/>
        <w:gridCol w:w="4351"/>
        <w:gridCol w:w="4094"/>
      </w:tblGrid>
      <w:tr w:rsidR="000E1C8A" w:rsidRPr="000E1C8A" w:rsidTr="00117873">
        <w:trPr>
          <w:trHeight w:val="649"/>
        </w:trPr>
        <w:tc>
          <w:tcPr>
            <w:tcW w:w="588" w:type="pct"/>
            <w:vAlign w:val="center"/>
          </w:tcPr>
          <w:p w:rsidR="000E1C8A" w:rsidRPr="000E1C8A" w:rsidRDefault="000E1C8A" w:rsidP="000E1C8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  <w:p w:rsidR="000E1C8A" w:rsidRPr="000E1C8A" w:rsidRDefault="000E1C8A" w:rsidP="000E1C8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273" w:type="pct"/>
            <w:vAlign w:val="center"/>
          </w:tcPr>
          <w:p w:rsidR="000E1C8A" w:rsidRPr="000E1C8A" w:rsidRDefault="000E1C8A" w:rsidP="000E1C8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2140" w:type="pct"/>
            <w:vAlign w:val="center"/>
          </w:tcPr>
          <w:p w:rsidR="000E1C8A" w:rsidRPr="000E1C8A" w:rsidRDefault="000E1C8A" w:rsidP="000E1C8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0E1C8A" w:rsidRPr="000E1C8A" w:rsidTr="00117873">
        <w:trPr>
          <w:trHeight w:val="212"/>
        </w:trPr>
        <w:tc>
          <w:tcPr>
            <w:tcW w:w="588" w:type="pct"/>
          </w:tcPr>
          <w:p w:rsidR="000E1C8A" w:rsidRPr="000E1C8A" w:rsidRDefault="000E1C8A" w:rsidP="000E1C8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2273" w:type="pct"/>
          </w:tcPr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2140" w:type="pct"/>
          </w:tcPr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0E1C8A" w:rsidRPr="000E1C8A" w:rsidRDefault="000E1C8A" w:rsidP="000E1C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1C8A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</w:tr>
    </w:tbl>
    <w:p w:rsidR="0036440C" w:rsidRPr="002258F2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0E1C8A">
        <w:rPr>
          <w:rFonts w:ascii="Times New Roman" w:hAnsi="Times New Roman"/>
          <w:sz w:val="24"/>
          <w:szCs w:val="24"/>
        </w:rPr>
        <w:t>Физическая культура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71E">
        <w:rPr>
          <w:rFonts w:ascii="Times New Roman" w:hAnsi="Times New Roman"/>
          <w:sz w:val="24"/>
          <w:szCs w:val="24"/>
        </w:rPr>
        <w:t xml:space="preserve">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08</w:t>
      </w:r>
      <w:r w:rsidRPr="00ED0471">
        <w:rPr>
          <w:rFonts w:ascii="Times New Roman" w:hAnsi="Times New Roman"/>
          <w:sz w:val="24"/>
          <w:szCs w:val="24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36440C" w:rsidRDefault="0036440C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0E1C8A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0E1C8A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0E1C8A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1072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107203">
              <w:rPr>
                <w:rFonts w:ascii="Times New Roman" w:hAnsi="Times New Roman"/>
                <w:b/>
                <w:sz w:val="24"/>
                <w:szCs w:val="24"/>
              </w:rPr>
              <w:t>зачета в конце каждого семестра, в конце курса дифференцированный зачет.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B62FA1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7"/>
        <w:gridCol w:w="8020"/>
        <w:gridCol w:w="1134"/>
        <w:gridCol w:w="2835"/>
      </w:tblGrid>
      <w:tr w:rsidR="002661A6" w:rsidRPr="002661A6" w:rsidTr="00F3510F">
        <w:trPr>
          <w:trHeight w:val="20"/>
        </w:trPr>
        <w:tc>
          <w:tcPr>
            <w:tcW w:w="0" w:type="auto"/>
            <w:vAlign w:val="center"/>
          </w:tcPr>
          <w:p w:rsidR="002661A6" w:rsidRPr="002661A6" w:rsidRDefault="002661A6" w:rsidP="002661A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20" w:type="dxa"/>
            <w:vAlign w:val="center"/>
          </w:tcPr>
          <w:p w:rsidR="002661A6" w:rsidRPr="002661A6" w:rsidRDefault="002661A6" w:rsidP="002661A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835" w:type="dxa"/>
            <w:vAlign w:val="center"/>
          </w:tcPr>
          <w:p w:rsidR="002661A6" w:rsidRPr="002661A6" w:rsidRDefault="002661A6" w:rsidP="002661A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20" w:type="dxa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2661A6" w:rsidRPr="002661A6" w:rsidTr="00F3510F">
        <w:trPr>
          <w:trHeight w:val="20"/>
        </w:trPr>
        <w:tc>
          <w:tcPr>
            <w:tcW w:w="11307" w:type="dxa"/>
            <w:gridSpan w:val="2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Научно-методические основы формирования физической культуры личности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2661A6" w:rsidRPr="002661A6" w:rsidRDefault="002661A6" w:rsidP="00D95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 w:val="restart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1.1.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Общекультурное и социальное значение физической культуры. Здоровый образ жизни.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D95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Физическая культура и спорт как социальные явления, как явления культуры.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D95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51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Социально-биологические основы физической культуры.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D95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67"/>
        </w:trPr>
        <w:tc>
          <w:tcPr>
            <w:tcW w:w="0" w:type="auto"/>
            <w:vMerge w:val="restart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Здоровый образ жизни.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D954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67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Основы здорового образа и стиля жизни.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Здоровье человека как ценность и как фактор достижения жизненного успеха. Совокупность факторов, определяющих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67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67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Выполнение комплексов дыхательных упражнений.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Выполнение комплексов утренней гимнастики.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Выполнение комплексов упражнений для глаз.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Выполнение комплексов упражнений по формированию осанки.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 Выполнение комплексов упражнений для снижения массы тела.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6. Выполнение комплексов упражнений для наращивания массы тела.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7. Выполнение комплексов упражнений по профилактике плоскостопия.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8. Выполнение </w:t>
            </w: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9. 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организма. </w:t>
            </w:r>
          </w:p>
        </w:tc>
        <w:tc>
          <w:tcPr>
            <w:tcW w:w="1134" w:type="dxa"/>
            <w:vAlign w:val="center"/>
          </w:tcPr>
          <w:p w:rsidR="002661A6" w:rsidRPr="002661A6" w:rsidRDefault="007F428B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11307" w:type="dxa"/>
            <w:gridSpan w:val="2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</w:t>
            </w: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Учебно-практические основы формирования физической культуры личности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E626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E6268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31"/>
        </w:trPr>
        <w:tc>
          <w:tcPr>
            <w:tcW w:w="0" w:type="auto"/>
            <w:vMerge w:val="restart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2.1.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Лёгкая атлетика.</w:t>
            </w: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C636EA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835" w:type="dxa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79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1060F8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бега на короткие, средние и длинные дистанции, бега по прямой и виражу, на стадионе и пересечённой местности, </w:t>
            </w:r>
          </w:p>
          <w:p w:rsidR="001060F8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Эстафетный бег. </w:t>
            </w:r>
          </w:p>
          <w:p w:rsidR="001060F8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спортивной ходьбы.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Прыжки в длину.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68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68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r w:rsidR="001060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азучивани</w:t>
            </w:r>
            <w:r w:rsidR="001060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закреплени</w:t>
            </w:r>
            <w:r w:rsidR="001060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и совершенствовани</w:t>
            </w:r>
            <w:r w:rsidR="001060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е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техники двигательных действий.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="001060F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ешение задач по сопряжённому воспитанию двигательных качеств и способностей: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быстроты в процессе занятий лёгкой атлетикой.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-воспитание скоростно-силовых качеств в процессе занятий лёгкой атлетикой.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выносливости в процессе занятий лёгкой атлетикой.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 лёгкой атлетикой.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 w:val="restart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Тема 2.2.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Общая физическая подготовка</w:t>
            </w: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Теоретические сведения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. Физические качества и способности человека и основы методики их воспитания. Средства, методы, принципы воспитания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и функциональной подготовленности.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Двигательные действия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 Построения, перестроения, различные виды ходьбы, комплексы обще развивающих упражнений, в том числе, в парах, с предметами. Подвижные игры.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Выполнение построений, перестроений, различных видов ходьбы, беговых и прыжковых упражнений, комплексов обще развивающих упражнений, в том числе, в парах, с предметами.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Подвижные игры различной интенсивности.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 w:val="restart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2.3.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Спортивные игры.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516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Баскетбол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Перемещения по площадке. Ведение мяча. Передачи мяча</w:t>
            </w: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двумя руками от груди, с отскоком от пола, одной рукой от плеча, снизу,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сбоку.Ловля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Двусторонняя игра.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Волейбол.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Стойки в волейболе. Перемещение по площадке. Подача мяча: нижняя прямая, нижняя боковая, верхняя прямая, верхняя боковая. Приём мяча. Передачи мяча. Нападающие удары. Блокирование нападающего удара. Страховка у сетки. Расстановка игроков. Тактика игры в защите, в </w:t>
            </w: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нападении. Индивидуальные действия игроков с мячом, без мяча. Групповые и командные действия игроков. Взаимодействие игроков. Учебная игра.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Футбол.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Перемещение по полю. Ведение мяча. Передачи мяча. Удары по мячу ногой, головой. Остановка мяча ногой. Приём мяса: ногой, головой. Удары по воротам. Обманные движения. Обводка соперника, отбор мяча. Тактика игры в защите, в нападении (индивидуальные, групповые, командные действия). Техника и тактика игры вратаря. Взаимодействие игроков. Учебная игра.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Настольный теннис.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Стойки игрока. Способы держания ракетки: горизонтальная хватка, вертикальная хватка. Передвижения: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бесшажные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шаги, прыжки, рывки. Технические приёмы: подача, подрезка, срезка, накат, поставка, топ-спин,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топс-удар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, сеча. Тактика игры, стили игры. Тактические комбинации. Тактика одиночной и парной игры. Двусторонняя игра.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516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E6268B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516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На каждом занятии планируется решение задачи по разучиванию, закреплению и совершенствованию техники двигательных действий, технико-тактических приёмов игры.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На каждом занятии планируется сообщение теоретических сведений, предусмотренных настоящей программой.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На каждом занятии планируется решение задач по сопряжённому воспитанию двигательных качеств и способностей: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быстроты в процессе занятий спортивными играми.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скоростно-силовых качеств в процессе занятий спортивными играми.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выносливости в процессе занятий спортивными играми.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 спортивными играми.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В зависимости от задач занятия проводятся тренировочные игры, двусторонние игры на счёт.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5. После изучение техники отдельного элемента проводится выполнение 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контрольных нормативов по элементам техники спортивных игр, технико-тактических приёмов игры.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6. В процессе занятий по спортивным играм каждым студентом проводится самостоятельная </w:t>
            </w: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разработка и проведение занятия или фрагмента занятия по изучаемым спортивным играм. 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 w:val="restart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Тема 2.4.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Аэробика (девушки)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виды перемещений. Базовые шаги, движения руками, базовые шаги с движениями руками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степ-аэробике: общая характеристика степ-аэробики, различные положения и виды платформ. Основные исходные положения. Движения ногами и руками в различных видах степ-аэробики. 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фитбол-аэробике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общая характеристика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фитбол-аэробики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исходные положения, упражнения различной направленности. 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шейпинге: общая характеристика шейпинга, основные средства, виды упражнений. 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пилатесе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общая характеристика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пилатеса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виды упражнений. 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Техника выполнения движений в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стретчинг-аэробике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общая характеристика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стретчинга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положение тела, различные позы, сокращение мышц, дыхание. 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Соединения и комбинации: линейной прогрессии, от "головы" к "хвосту", "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зиг-заг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", "сложения", "блок-метод".</w:t>
            </w:r>
            <w:proofErr w:type="gramEnd"/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Методы регулирования нагрузки в ходе занятий аэробикой. Специальные комплексы развития гибкости и их использование в процессе физкультурных занятий.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516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На каждом занятии планируется решение задачи по разучиванию, закреплению и совершенствованию техники выполнения отдельных элементов и их комбинаций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На каждом занятии планируется сообщение теоретических сведений, предусмотренных настоящей программой.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На каждом занятии планируется решение задач по сопряжённому 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воспитанию двигательных качеств и способностей: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-воспитание выносливости в процессе занятий избранными видами аэробики.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-воспитание координации движений в процессе занятий.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На каждом занятии выполняется разученная комбинация аэробики различной интенсивности, продолжительности, преимущественной направленности.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5. Каждым студентом обязательно проводится самостоятельная разработка содержания и проведение занятия или фрагмента занятия по изучаемому виду (видам) аэробики. 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 w:val="restart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Тема 2.4.</w:t>
            </w:r>
          </w:p>
          <w:p w:rsidR="002661A6" w:rsidRPr="002661A6" w:rsidRDefault="002661A6" w:rsidP="00266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Атлетическая </w:t>
            </w:r>
          </w:p>
          <w:p w:rsidR="002661A6" w:rsidRPr="002661A6" w:rsidRDefault="002661A6" w:rsidP="00266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гимнастика (юноши)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(одна из двух тем)</w:t>
            </w: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2661A6" w:rsidRPr="002661A6" w:rsidRDefault="002661A6" w:rsidP="00266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использования атлетической гимнастики как средства физической подготовки к службе в армии. </w:t>
            </w:r>
          </w:p>
          <w:p w:rsidR="002661A6" w:rsidRPr="002661A6" w:rsidRDefault="002661A6" w:rsidP="002661A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Упражнения на блочных тренажёрах для развития основных мышечных группы. Упражнения со свободными весами: гантелями, штангами,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бодибарами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Упражнения с собственным весом. Техника выполнения упражнений. Методы регулирования нагрузки: изменение веса, исходного положения упражнения, количества повторений.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Комплексы упражнений для акцентированного развития определённых мышечных групп. Круговая тренировка. 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516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На каждом занятии планируется решение задачи по разучиванию, закреплению и совершенствованию основных элементов техники выполнения упражнений на тренажёрах, с отягощениями.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На каждом занятии планируется сообщение теоретических сведений, предусмотренных настоящей программой.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На каждом занятии планируется решение задач по сопряжённому воспитанию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групп: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-воспитание силовых способностей в ходе занятий атлетической гимнастикой;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- воспитание силовой выносливости в процессе занятий атлетической гимнастикой;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воспитание скоростно-силовых способностей в процессе занятий атлетической гимнастикой;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- воспитание гибкости через включение специальных комплексов упражнений.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Каждым студентом обязательно проводится самостоятельная разработка содержания и проведение занятия или фрагмента занятия по изучаемому виду (видам) аэробики. 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3"/>
        </w:trPr>
        <w:tc>
          <w:tcPr>
            <w:tcW w:w="11307" w:type="dxa"/>
            <w:gridSpan w:val="2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Раздел 3. Профессионально-прикладная физическая подготовка (ППФП)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835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 w:val="restart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3.1.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Сущность и содержание ППФП в достижении высоких профессиональных результатов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8</w:t>
            </w: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студентов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</w:t>
            </w:r>
            <w:proofErr w:type="spellStart"/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профессиограммы</w:t>
            </w:r>
            <w:proofErr w:type="spellEnd"/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Средства, методы и методики формирования устойчивости к профессиональным заболеваниям.</w:t>
            </w:r>
          </w:p>
          <w:p w:rsidR="002661A6" w:rsidRPr="002661A6" w:rsidRDefault="002661A6" w:rsidP="002661A6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vMerge w:val="restart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0" w:type="auto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020" w:type="dxa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Разучивание, закрепление и совершенствование профессионально значимых двигательных действий.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Формирование профессионально значимых физических качеств.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Самостоятельное проведение студентом комплексов профессионально-</w:t>
            </w: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прикладной физической культуры в </w:t>
            </w:r>
            <w:bookmarkStart w:id="0" w:name="_GoBack"/>
            <w:bookmarkEnd w:id="0"/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режиме дня специалиста.</w:t>
            </w:r>
          </w:p>
          <w:p w:rsidR="002661A6" w:rsidRPr="002661A6" w:rsidRDefault="002661A6" w:rsidP="002661A6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2661A6">
              <w:rPr>
                <w:rFonts w:ascii="Times New Roman" w:hAnsi="Times New Roman"/>
                <w:sz w:val="24"/>
                <w:szCs w:val="24"/>
              </w:rPr>
              <w:t xml:space="preserve">Техника выполнения упражнений с предметами и без предметов. </w:t>
            </w:r>
          </w:p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5.Специальные упражнения для развития основных мышечных групп.</w:t>
            </w:r>
          </w:p>
        </w:tc>
        <w:tc>
          <w:tcPr>
            <w:tcW w:w="1134" w:type="dxa"/>
            <w:vMerge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375"/>
        </w:trPr>
        <w:tc>
          <w:tcPr>
            <w:tcW w:w="11307" w:type="dxa"/>
            <w:gridSpan w:val="2"/>
            <w:vAlign w:val="center"/>
          </w:tcPr>
          <w:p w:rsidR="002661A6" w:rsidRPr="002661A6" w:rsidRDefault="002661A6" w:rsidP="0026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661A6" w:rsidRPr="002661A6" w:rsidTr="00F3510F">
        <w:trPr>
          <w:trHeight w:val="20"/>
        </w:trPr>
        <w:tc>
          <w:tcPr>
            <w:tcW w:w="11307" w:type="dxa"/>
            <w:gridSpan w:val="2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134" w:type="dxa"/>
            <w:vAlign w:val="center"/>
          </w:tcPr>
          <w:p w:rsidR="002661A6" w:rsidRPr="002661A6" w:rsidRDefault="002661A6" w:rsidP="00A12E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E6268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835" w:type="dxa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2A021B" w:rsidRDefault="002A021B" w:rsidP="00B7543A">
      <w:pPr>
        <w:rPr>
          <w:rFonts w:ascii="Times New Roman" w:hAnsi="Times New Roman"/>
          <w:sz w:val="24"/>
          <w:szCs w:val="24"/>
        </w:rPr>
      </w:pPr>
    </w:p>
    <w:p w:rsidR="002661A6" w:rsidRDefault="002661A6" w:rsidP="00B7543A">
      <w:pPr>
        <w:rPr>
          <w:rFonts w:ascii="Times New Roman" w:hAnsi="Times New Roman"/>
          <w:sz w:val="24"/>
          <w:szCs w:val="24"/>
        </w:rPr>
      </w:pPr>
    </w:p>
    <w:p w:rsidR="002661A6" w:rsidRPr="009E5ADD" w:rsidRDefault="002661A6" w:rsidP="00B7543A">
      <w:pPr>
        <w:rPr>
          <w:rFonts w:ascii="Times New Roman" w:hAnsi="Times New Roman"/>
          <w:sz w:val="24"/>
          <w:szCs w:val="24"/>
        </w:rPr>
        <w:sectPr w:rsidR="002661A6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2661A6" w:rsidRPr="002661A6" w:rsidRDefault="002661A6" w:rsidP="002661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661A6">
        <w:rPr>
          <w:rFonts w:ascii="Times New Roman" w:hAnsi="Times New Roman"/>
          <w:bCs/>
          <w:sz w:val="24"/>
          <w:szCs w:val="24"/>
        </w:rPr>
        <w:t>Спортивный комплекс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E38B2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CD0DE6" w:rsidRDefault="002661A6" w:rsidP="002661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661A6">
        <w:rPr>
          <w:rFonts w:ascii="Times New Roman" w:hAnsi="Times New Roman"/>
          <w:b/>
          <w:sz w:val="24"/>
          <w:szCs w:val="24"/>
        </w:rPr>
        <w:t xml:space="preserve">3.2.1. </w:t>
      </w:r>
      <w:r w:rsidR="00CD0DE6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2661A6" w:rsidRPr="002661A6" w:rsidRDefault="002661A6" w:rsidP="002661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661A6" w:rsidRPr="00CD0DE6" w:rsidRDefault="00CD0DE6" w:rsidP="00CD0DE6">
      <w:pPr>
        <w:pStyle w:val="af3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0DE6">
        <w:rPr>
          <w:rFonts w:ascii="Times New Roman" w:hAnsi="Times New Roman"/>
          <w:iCs/>
          <w:sz w:val="24"/>
          <w:szCs w:val="24"/>
          <w:shd w:val="clear" w:color="auto" w:fill="FFFFFF"/>
        </w:rPr>
        <w:t>Аллянов</w:t>
      </w:r>
      <w:proofErr w:type="spellEnd"/>
      <w:r w:rsidRPr="00CD0DE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Ю. Н. </w:t>
      </w:r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Физическая культура: учебник для </w:t>
      </w:r>
      <w:proofErr w:type="gram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СПО / Ю.</w:t>
      </w:r>
      <w:proofErr w:type="gram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Н.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Аллянов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, И. А.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Письменский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. — 3-е изд.,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. — М.</w:t>
      </w:r>
      <w:proofErr w:type="gram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 w:rsidR="008B6E7A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. — 493 с.  </w:t>
      </w:r>
      <w:hyperlink r:id="rId11" w:anchor="page/1" w:history="1">
        <w:r w:rsidR="002661A6" w:rsidRPr="00CD0DE6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https://www.biblio-online.ru/viewer/0A9E8424-6C55-45EF-8FBB-08A6A705ECD9#page/1</w:t>
        </w:r>
      </w:hyperlink>
    </w:p>
    <w:p w:rsidR="002661A6" w:rsidRPr="00CD0DE6" w:rsidRDefault="00CD0DE6" w:rsidP="00CD0DE6">
      <w:pPr>
        <w:pStyle w:val="af3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D0DE6">
        <w:rPr>
          <w:rFonts w:ascii="Times New Roman" w:hAnsi="Times New Roman"/>
          <w:iCs/>
          <w:sz w:val="24"/>
          <w:szCs w:val="24"/>
          <w:shd w:val="clear" w:color="auto" w:fill="FFFFFF"/>
        </w:rPr>
        <w:t>Жданкина</w:t>
      </w:r>
      <w:proofErr w:type="spellEnd"/>
      <w:r w:rsidRPr="00CD0DE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, Е. Ф. </w:t>
      </w:r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Физическая культура. Лыжная подготовка</w:t>
      </w:r>
      <w:proofErr w:type="gram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Е. Ф.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Жданкина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, И. М. Добрынин ; под науч. ред. С. В.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Новаковского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. — М.</w:t>
      </w:r>
      <w:proofErr w:type="gram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2661A6"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125 с.  </w:t>
      </w:r>
      <w:hyperlink r:id="rId12" w:anchor="page/1" w:history="1">
        <w:r w:rsidR="002661A6" w:rsidRPr="00CD0DE6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https://www.biblio-online.ru/viewer/1B577315-8F12-4B8D-AD42-6771A61E9611#page/1</w:t>
        </w:r>
      </w:hyperlink>
    </w:p>
    <w:p w:rsidR="00CD0DE6" w:rsidRPr="00CD0DE6" w:rsidRDefault="00CD0DE6" w:rsidP="00CD0DE6">
      <w:pPr>
        <w:pStyle w:val="af3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/>
          <w:b/>
          <w:sz w:val="24"/>
          <w:szCs w:val="24"/>
        </w:rPr>
      </w:pPr>
      <w:r w:rsidRPr="00CD0DE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Михайлов, Н. Г. </w:t>
      </w:r>
      <w:r w:rsidRPr="00CD0DE6">
        <w:rPr>
          <w:rFonts w:ascii="Times New Roman" w:hAnsi="Times New Roman"/>
          <w:sz w:val="24"/>
          <w:szCs w:val="24"/>
          <w:shd w:val="clear" w:color="auto" w:fill="FFFFFF"/>
        </w:rPr>
        <w:t>Методика обучения физической культуре. Аэробика</w:t>
      </w:r>
      <w:proofErr w:type="gram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Н. Г. Михайлов, Э. И. Михайлова, Е. Б.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Деревлёва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, 2018. — 127 с. </w:t>
      </w:r>
      <w:hyperlink r:id="rId13" w:anchor="page/1" w:history="1">
        <w:r w:rsidRPr="00CD0DE6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https://www.biblio-online.ru/viewer/A4840E4A-9A7A-4026-9447-C064052F1FA6#page/1</w:t>
        </w:r>
      </w:hyperlink>
    </w:p>
    <w:p w:rsidR="008B6E7A" w:rsidRDefault="00CD0DE6" w:rsidP="00CD0DE6">
      <w:pPr>
        <w:pStyle w:val="af3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CD0DE6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Никитушкин, В. Г. </w:t>
      </w:r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Теория и методика физического воспитания. Оздоровительные технологии: учебное пособие для СПО / В. Г. Никитушкин, Н. Н. Чесноков, Е. Н. Чернышева. — 2-е изд.,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. и доп. — М.</w:t>
      </w:r>
      <w:proofErr w:type="gram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217 с.  </w:t>
      </w:r>
      <w:hyperlink r:id="rId14" w:anchor="page/1" w:history="1">
        <w:r w:rsidRPr="00CD0DE6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https://www.biblio-online.ru/viewer/2106477F-6895-4158-BA80-15321E06DB63#page/1</w:t>
        </w:r>
      </w:hyperlink>
      <w:r w:rsidR="002661A6" w:rsidRPr="00CD0DE6">
        <w:rPr>
          <w:rFonts w:ascii="Times New Roman" w:hAnsi="Times New Roman"/>
          <w:sz w:val="24"/>
          <w:szCs w:val="24"/>
        </w:rPr>
        <w:t xml:space="preserve">7. </w:t>
      </w:r>
    </w:p>
    <w:p w:rsidR="002661A6" w:rsidRPr="00CD0DE6" w:rsidRDefault="002661A6" w:rsidP="00CD0DE6">
      <w:pPr>
        <w:pStyle w:val="af3"/>
        <w:numPr>
          <w:ilvl w:val="0"/>
          <w:numId w:val="12"/>
        </w:numPr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CD0DE6">
        <w:rPr>
          <w:rFonts w:ascii="Times New Roman" w:hAnsi="Times New Roman"/>
          <w:sz w:val="24"/>
          <w:szCs w:val="24"/>
          <w:shd w:val="clear" w:color="auto" w:fill="FFFFFF"/>
        </w:rPr>
        <w:t>Физическая культура</w:t>
      </w:r>
      <w:proofErr w:type="gram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А. Б.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Муллер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— М.</w:t>
      </w:r>
      <w:proofErr w:type="gram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D0DE6">
        <w:rPr>
          <w:rFonts w:ascii="Times New Roman" w:hAnsi="Times New Roman"/>
          <w:sz w:val="24"/>
          <w:szCs w:val="24"/>
          <w:shd w:val="clear" w:color="auto" w:fill="FFFFFF"/>
        </w:rPr>
        <w:t>, 201</w:t>
      </w:r>
      <w:r w:rsidR="008B6E7A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. — 424 с.  </w:t>
      </w:r>
      <w:hyperlink r:id="rId15" w:anchor="page/1" w:history="1">
        <w:r w:rsidRPr="00CD0DE6">
          <w:rPr>
            <w:rFonts w:ascii="Times New Roman" w:hAnsi="Times New Roman"/>
            <w:sz w:val="24"/>
            <w:szCs w:val="24"/>
            <w:shd w:val="clear" w:color="auto" w:fill="FFFFFF"/>
          </w:rPr>
          <w:t>https://www.biblio-online.ru/viewer/E97C2A3C-8BE2-46E8-8F7A-66694FBA438E#page/1</w:t>
        </w:r>
      </w:hyperlink>
      <w:r w:rsidRPr="00CD0DE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2661A6" w:rsidRPr="002661A6" w:rsidRDefault="002661A6" w:rsidP="00266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1514" w:rsidRDefault="002661A6" w:rsidP="00CD0DE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661A6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CD0DE6" w:rsidRPr="00C01514" w:rsidRDefault="00CD0DE6" w:rsidP="00C01514">
      <w:pPr>
        <w:pStyle w:val="af3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C01514">
        <w:rPr>
          <w:rFonts w:ascii="Times New Roman" w:hAnsi="Times New Roman"/>
          <w:bCs/>
          <w:sz w:val="24"/>
          <w:szCs w:val="24"/>
        </w:rPr>
        <w:t>Физическая культура</w:t>
      </w:r>
      <w:r w:rsidRPr="00C01514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C015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1514">
        <w:rPr>
          <w:rFonts w:ascii="Times New Roman" w:hAnsi="Times New Roman"/>
          <w:sz w:val="24"/>
          <w:szCs w:val="24"/>
        </w:rPr>
        <w:t xml:space="preserve"> учебник / Н.В. Решетников, Ю.Л. </w:t>
      </w:r>
      <w:proofErr w:type="spellStart"/>
      <w:r w:rsidRPr="00C01514">
        <w:rPr>
          <w:rFonts w:ascii="Times New Roman" w:hAnsi="Times New Roman"/>
          <w:sz w:val="24"/>
          <w:szCs w:val="24"/>
        </w:rPr>
        <w:t>Кислицын</w:t>
      </w:r>
      <w:proofErr w:type="spellEnd"/>
      <w:r w:rsidRPr="00C01514">
        <w:rPr>
          <w:rFonts w:ascii="Times New Roman" w:hAnsi="Times New Roman"/>
          <w:sz w:val="24"/>
          <w:szCs w:val="24"/>
        </w:rPr>
        <w:t xml:space="preserve">, Р.Л. </w:t>
      </w:r>
      <w:proofErr w:type="spellStart"/>
      <w:r w:rsidRPr="00C01514">
        <w:rPr>
          <w:rFonts w:ascii="Times New Roman" w:hAnsi="Times New Roman"/>
          <w:sz w:val="24"/>
          <w:szCs w:val="24"/>
        </w:rPr>
        <w:t>Палтиевич</w:t>
      </w:r>
      <w:proofErr w:type="spellEnd"/>
      <w:r w:rsidRPr="00C01514">
        <w:rPr>
          <w:rFonts w:ascii="Times New Roman" w:hAnsi="Times New Roman"/>
          <w:sz w:val="24"/>
          <w:szCs w:val="24"/>
        </w:rPr>
        <w:t xml:space="preserve">, Г.И. </w:t>
      </w:r>
      <w:proofErr w:type="spellStart"/>
      <w:r w:rsidRPr="00C01514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C01514">
        <w:rPr>
          <w:rFonts w:ascii="Times New Roman" w:hAnsi="Times New Roman"/>
          <w:sz w:val="24"/>
          <w:szCs w:val="24"/>
        </w:rPr>
        <w:t xml:space="preserve"> . - 15 изд., стер. - М.</w:t>
      </w:r>
      <w:proofErr w:type="gramStart"/>
      <w:r w:rsidRPr="00C015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1514">
        <w:rPr>
          <w:rFonts w:ascii="Times New Roman" w:hAnsi="Times New Roman"/>
          <w:sz w:val="24"/>
          <w:szCs w:val="24"/>
        </w:rPr>
        <w:t xml:space="preserve"> Издательский центр "Академия", 2015. - 176. - (Профессиональное образование). - ISBN 978-5-4468-1241-7.</w:t>
      </w:r>
    </w:p>
    <w:p w:rsidR="00CD0DE6" w:rsidRPr="00C01514" w:rsidRDefault="00CD0DE6" w:rsidP="00C01514">
      <w:pPr>
        <w:pStyle w:val="af3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01514">
        <w:rPr>
          <w:rFonts w:ascii="Times New Roman" w:hAnsi="Times New Roman"/>
          <w:sz w:val="24"/>
          <w:szCs w:val="24"/>
        </w:rPr>
        <w:t>Физическая культура</w:t>
      </w:r>
      <w:proofErr w:type="gramStart"/>
      <w:r w:rsidRPr="00C015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1514">
        <w:rPr>
          <w:rFonts w:ascii="Times New Roman" w:hAnsi="Times New Roman"/>
          <w:sz w:val="24"/>
          <w:szCs w:val="24"/>
        </w:rPr>
        <w:t xml:space="preserve"> учебник для учреждений нач. и сред. Проф. Образования / А.А. </w:t>
      </w:r>
      <w:proofErr w:type="spellStart"/>
      <w:r w:rsidRPr="00C01514">
        <w:rPr>
          <w:rFonts w:ascii="Times New Roman" w:hAnsi="Times New Roman"/>
          <w:sz w:val="24"/>
          <w:szCs w:val="24"/>
        </w:rPr>
        <w:t>Бишаева</w:t>
      </w:r>
      <w:proofErr w:type="spellEnd"/>
      <w:r w:rsidRPr="00C01514">
        <w:rPr>
          <w:rFonts w:ascii="Times New Roman" w:hAnsi="Times New Roman"/>
          <w:sz w:val="24"/>
          <w:szCs w:val="24"/>
        </w:rPr>
        <w:t xml:space="preserve"> – 5-е изд., стер. – М.: Издательский центр «Академия», 2013. – 234с.</w:t>
      </w:r>
    </w:p>
    <w:p w:rsidR="002661A6" w:rsidRPr="00C01514" w:rsidRDefault="002661A6" w:rsidP="00C01514">
      <w:pPr>
        <w:pStyle w:val="af3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C01514">
        <w:rPr>
          <w:rFonts w:ascii="Times New Roman" w:hAnsi="Times New Roman"/>
          <w:sz w:val="24"/>
          <w:szCs w:val="24"/>
        </w:rPr>
        <w:t xml:space="preserve">Физическая культура студентов специального учебного отделения / Л. Н. </w:t>
      </w:r>
      <w:proofErr w:type="spellStart"/>
      <w:r w:rsidRPr="00C01514">
        <w:rPr>
          <w:rFonts w:ascii="Times New Roman" w:hAnsi="Times New Roman"/>
          <w:sz w:val="24"/>
          <w:szCs w:val="24"/>
        </w:rPr>
        <w:t>Гелецкая</w:t>
      </w:r>
      <w:proofErr w:type="spellEnd"/>
      <w:r w:rsidRPr="00C01514">
        <w:rPr>
          <w:rFonts w:ascii="Times New Roman" w:hAnsi="Times New Roman"/>
          <w:sz w:val="24"/>
          <w:szCs w:val="24"/>
        </w:rPr>
        <w:t>. - Красноярск</w:t>
      </w:r>
      <w:proofErr w:type="gramStart"/>
      <w:r w:rsidRPr="00C015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1514">
        <w:rPr>
          <w:rFonts w:ascii="Times New Roman" w:hAnsi="Times New Roman"/>
          <w:sz w:val="24"/>
          <w:szCs w:val="24"/>
        </w:rPr>
        <w:t xml:space="preserve"> Сибирский федеральный университет, 2014. - 220 с. - ISBN 978-5-7638-2997-6. </w:t>
      </w:r>
      <w:hyperlink r:id="rId16" w:history="1">
        <w:r w:rsidRPr="00C01514">
          <w:rPr>
            <w:rFonts w:ascii="Times New Roman" w:hAnsi="Times New Roman"/>
            <w:sz w:val="24"/>
            <w:szCs w:val="24"/>
          </w:rPr>
          <w:t>http://znanium.com/go.php?id=511522</w:t>
        </w:r>
      </w:hyperlink>
    </w:p>
    <w:p w:rsidR="002661A6" w:rsidRPr="00C01514" w:rsidRDefault="002661A6" w:rsidP="00C01514">
      <w:pPr>
        <w:pStyle w:val="af3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01514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45290B">
        <w:rPr>
          <w:rFonts w:ascii="Times New Roman" w:hAnsi="Times New Roman"/>
          <w:sz w:val="24"/>
          <w:szCs w:val="24"/>
        </w:rPr>
        <w:t>и здоровый образ жизни студента: учебное пособие</w:t>
      </w:r>
      <w:r w:rsidRPr="00C01514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C01514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C01514">
        <w:rPr>
          <w:rFonts w:ascii="Times New Roman" w:hAnsi="Times New Roman"/>
          <w:sz w:val="24"/>
          <w:szCs w:val="24"/>
        </w:rPr>
        <w:t xml:space="preserve"> М.Я., Горшков А.Г.</w:t>
      </w:r>
      <w:r w:rsidR="0045290B">
        <w:rPr>
          <w:rFonts w:ascii="Times New Roman" w:hAnsi="Times New Roman"/>
          <w:sz w:val="24"/>
          <w:szCs w:val="24"/>
        </w:rPr>
        <w:t xml:space="preserve"> – 2-е изд., стер.</w:t>
      </w:r>
      <w:r w:rsidRPr="00C01514">
        <w:rPr>
          <w:rFonts w:ascii="Times New Roman" w:hAnsi="Times New Roman"/>
          <w:sz w:val="24"/>
          <w:szCs w:val="24"/>
        </w:rPr>
        <w:t xml:space="preserve"> </w:t>
      </w:r>
      <w:r w:rsidR="0045290B">
        <w:rPr>
          <w:rFonts w:ascii="Times New Roman" w:hAnsi="Times New Roman"/>
          <w:sz w:val="24"/>
          <w:szCs w:val="24"/>
        </w:rPr>
        <w:t>–</w:t>
      </w:r>
      <w:r w:rsidRPr="00C01514">
        <w:rPr>
          <w:rFonts w:ascii="Times New Roman" w:hAnsi="Times New Roman"/>
          <w:sz w:val="24"/>
          <w:szCs w:val="24"/>
        </w:rPr>
        <w:t xml:space="preserve"> М</w:t>
      </w:r>
      <w:r w:rsidR="0045290B">
        <w:rPr>
          <w:rFonts w:ascii="Times New Roman" w:hAnsi="Times New Roman"/>
          <w:sz w:val="24"/>
          <w:szCs w:val="24"/>
        </w:rPr>
        <w:t>.</w:t>
      </w:r>
      <w:proofErr w:type="gramStart"/>
      <w:r w:rsidRPr="00C0151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01514">
        <w:rPr>
          <w:rFonts w:ascii="Times New Roman" w:hAnsi="Times New Roman"/>
          <w:sz w:val="24"/>
          <w:szCs w:val="24"/>
        </w:rPr>
        <w:t>К</w:t>
      </w:r>
      <w:r w:rsidR="0045290B">
        <w:rPr>
          <w:rFonts w:ascii="Times New Roman" w:hAnsi="Times New Roman"/>
          <w:sz w:val="24"/>
          <w:szCs w:val="24"/>
        </w:rPr>
        <w:t>НО</w:t>
      </w:r>
      <w:r w:rsidRPr="00C01514">
        <w:rPr>
          <w:rFonts w:ascii="Times New Roman" w:hAnsi="Times New Roman"/>
          <w:sz w:val="24"/>
          <w:szCs w:val="24"/>
        </w:rPr>
        <w:t>Р</w:t>
      </w:r>
      <w:r w:rsidR="0045290B">
        <w:rPr>
          <w:rFonts w:ascii="Times New Roman" w:hAnsi="Times New Roman"/>
          <w:sz w:val="24"/>
          <w:szCs w:val="24"/>
        </w:rPr>
        <w:t>УС</w:t>
      </w:r>
      <w:r w:rsidRPr="00C01514">
        <w:rPr>
          <w:rFonts w:ascii="Times New Roman" w:hAnsi="Times New Roman"/>
          <w:sz w:val="24"/>
          <w:szCs w:val="24"/>
        </w:rPr>
        <w:t>, 201</w:t>
      </w:r>
      <w:r w:rsidR="0045290B">
        <w:rPr>
          <w:rFonts w:ascii="Times New Roman" w:hAnsi="Times New Roman"/>
          <w:sz w:val="24"/>
          <w:szCs w:val="24"/>
        </w:rPr>
        <w:t>2</w:t>
      </w:r>
      <w:r w:rsidRPr="00C01514">
        <w:rPr>
          <w:rFonts w:ascii="Times New Roman" w:hAnsi="Times New Roman"/>
          <w:sz w:val="24"/>
          <w:szCs w:val="24"/>
        </w:rPr>
        <w:t xml:space="preserve">. </w:t>
      </w:r>
      <w:r w:rsidR="0045290B">
        <w:rPr>
          <w:rFonts w:ascii="Times New Roman" w:hAnsi="Times New Roman"/>
          <w:sz w:val="24"/>
          <w:szCs w:val="24"/>
        </w:rPr>
        <w:t xml:space="preserve">– </w:t>
      </w:r>
      <w:r w:rsidRPr="00C01514">
        <w:rPr>
          <w:rFonts w:ascii="Times New Roman" w:hAnsi="Times New Roman"/>
          <w:sz w:val="24"/>
          <w:szCs w:val="24"/>
        </w:rPr>
        <w:t>24</w:t>
      </w:r>
      <w:r w:rsidR="0045290B">
        <w:rPr>
          <w:rFonts w:ascii="Times New Roman" w:hAnsi="Times New Roman"/>
          <w:sz w:val="24"/>
          <w:szCs w:val="24"/>
        </w:rPr>
        <w:t>0 с</w:t>
      </w:r>
      <w:r w:rsidRPr="00C01514">
        <w:rPr>
          <w:rFonts w:ascii="Times New Roman" w:hAnsi="Times New Roman"/>
          <w:sz w:val="24"/>
          <w:szCs w:val="24"/>
        </w:rPr>
        <w:t>.</w:t>
      </w:r>
    </w:p>
    <w:p w:rsidR="00F3510F" w:rsidRPr="00F3510F" w:rsidRDefault="0003542C" w:rsidP="00F3510F">
      <w:pPr>
        <w:pStyle w:val="af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90B">
        <w:rPr>
          <w:rFonts w:ascii="Times New Roman" w:hAnsi="Times New Roman"/>
          <w:sz w:val="24"/>
          <w:szCs w:val="24"/>
        </w:rPr>
        <w:t xml:space="preserve">Холодов Ж. </w:t>
      </w:r>
      <w:r w:rsidR="0045290B">
        <w:rPr>
          <w:rFonts w:ascii="Times New Roman" w:hAnsi="Times New Roman"/>
          <w:sz w:val="24"/>
          <w:szCs w:val="24"/>
        </w:rPr>
        <w:t>К</w:t>
      </w:r>
      <w:r w:rsidRPr="0045290B">
        <w:rPr>
          <w:rFonts w:ascii="Times New Roman" w:hAnsi="Times New Roman"/>
          <w:sz w:val="24"/>
          <w:szCs w:val="24"/>
        </w:rPr>
        <w:t>. Теория и методика физического воспитания и спорта</w:t>
      </w:r>
      <w:r w:rsidR="0045290B" w:rsidRPr="0045290B">
        <w:rPr>
          <w:rFonts w:ascii="Times New Roman" w:hAnsi="Times New Roman"/>
          <w:sz w:val="24"/>
          <w:szCs w:val="24"/>
        </w:rPr>
        <w:t xml:space="preserve">: учебное пособие для студ. </w:t>
      </w:r>
      <w:proofErr w:type="spellStart"/>
      <w:r w:rsidR="0045290B" w:rsidRPr="0045290B">
        <w:rPr>
          <w:rFonts w:ascii="Times New Roman" w:hAnsi="Times New Roman"/>
          <w:sz w:val="24"/>
          <w:szCs w:val="24"/>
        </w:rPr>
        <w:t>высш</w:t>
      </w:r>
      <w:proofErr w:type="spellEnd"/>
      <w:r w:rsidR="0045290B" w:rsidRPr="0045290B">
        <w:rPr>
          <w:rFonts w:ascii="Times New Roman" w:hAnsi="Times New Roman"/>
          <w:sz w:val="24"/>
          <w:szCs w:val="24"/>
        </w:rPr>
        <w:t>. учеб. заведений</w:t>
      </w:r>
      <w:r w:rsidR="002661A6" w:rsidRPr="0045290B">
        <w:rPr>
          <w:rFonts w:ascii="Times New Roman" w:hAnsi="Times New Roman"/>
          <w:sz w:val="24"/>
          <w:szCs w:val="24"/>
        </w:rPr>
        <w:t xml:space="preserve">/ </w:t>
      </w:r>
      <w:r w:rsidR="0045290B" w:rsidRPr="0045290B">
        <w:rPr>
          <w:rFonts w:ascii="Times New Roman" w:hAnsi="Times New Roman"/>
          <w:sz w:val="24"/>
          <w:szCs w:val="24"/>
        </w:rPr>
        <w:t xml:space="preserve">Ж. К. Холодов, В. С </w:t>
      </w:r>
      <w:r w:rsidR="002661A6" w:rsidRPr="0045290B">
        <w:rPr>
          <w:rFonts w:ascii="Times New Roman" w:hAnsi="Times New Roman"/>
          <w:sz w:val="24"/>
          <w:szCs w:val="24"/>
        </w:rPr>
        <w:t>Кузнецов</w:t>
      </w:r>
      <w:r w:rsidR="0045290B" w:rsidRPr="0045290B">
        <w:rPr>
          <w:rFonts w:ascii="Times New Roman" w:hAnsi="Times New Roman"/>
          <w:sz w:val="24"/>
          <w:szCs w:val="24"/>
        </w:rPr>
        <w:t xml:space="preserve">. – 6-е изд., стер. – М.: Издательский центр «Академия», 2008. – 480 с. </w:t>
      </w:r>
    </w:p>
    <w:p w:rsidR="002661A6" w:rsidRPr="002661A6" w:rsidRDefault="002661A6" w:rsidP="002661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61A6">
        <w:rPr>
          <w:rFonts w:ascii="Times New Roman" w:hAnsi="Times New Roman"/>
          <w:b/>
          <w:bCs/>
          <w:sz w:val="24"/>
          <w:szCs w:val="24"/>
        </w:rPr>
        <w:t>Интернет ресурсы:</w:t>
      </w:r>
    </w:p>
    <w:p w:rsidR="002661A6" w:rsidRPr="002661A6" w:rsidRDefault="002661A6" w:rsidP="002661A6">
      <w:pPr>
        <w:numPr>
          <w:ilvl w:val="0"/>
          <w:numId w:val="11"/>
        </w:numPr>
        <w:tabs>
          <w:tab w:val="clear" w:pos="1417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sz w:val="24"/>
          <w:szCs w:val="24"/>
        </w:rPr>
      </w:pPr>
      <w:r w:rsidRPr="002661A6">
        <w:rPr>
          <w:rFonts w:ascii="Times New Roman" w:hAnsi="Times New Roman"/>
          <w:bCs/>
          <w:sz w:val="24"/>
          <w:szCs w:val="24"/>
        </w:rPr>
        <w:t xml:space="preserve">Сайт Министерства спорта, туризма и молодёжной политики </w:t>
      </w:r>
      <w:hyperlink r:id="rId17" w:history="1">
        <w:r w:rsidRPr="002661A6">
          <w:rPr>
            <w:rFonts w:ascii="Times New Roman" w:hAnsi="Times New Roman"/>
            <w:bCs/>
            <w:sz w:val="24"/>
            <w:szCs w:val="24"/>
          </w:rPr>
          <w:t>http://sport.minstm.gov.ru</w:t>
        </w:r>
      </w:hyperlink>
    </w:p>
    <w:p w:rsidR="002661A6" w:rsidRPr="002661A6" w:rsidRDefault="002661A6" w:rsidP="002661A6">
      <w:pPr>
        <w:numPr>
          <w:ilvl w:val="0"/>
          <w:numId w:val="11"/>
        </w:numPr>
        <w:tabs>
          <w:tab w:val="clear" w:pos="1417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sz w:val="24"/>
          <w:szCs w:val="24"/>
        </w:rPr>
      </w:pPr>
      <w:r w:rsidRPr="002661A6">
        <w:rPr>
          <w:rFonts w:ascii="Times New Roman" w:hAnsi="Times New Roman"/>
          <w:bCs/>
          <w:sz w:val="24"/>
          <w:szCs w:val="24"/>
        </w:rPr>
        <w:t xml:space="preserve">Сайт Департамента физической культуры и спорта города Москвы </w:t>
      </w:r>
      <w:hyperlink r:id="rId18" w:history="1">
        <w:r w:rsidRPr="002661A6">
          <w:rPr>
            <w:rFonts w:ascii="Times New Roman" w:hAnsi="Times New Roman"/>
            <w:bCs/>
            <w:sz w:val="24"/>
            <w:szCs w:val="24"/>
          </w:rPr>
          <w:t>http://www.mossport.ru</w:t>
        </w:r>
      </w:hyperlink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2661A6">
        <w:rPr>
          <w:rFonts w:ascii="Times New Roman" w:hAnsi="Times New Roman"/>
          <w:bCs/>
          <w:sz w:val="24"/>
          <w:szCs w:val="24"/>
        </w:rPr>
        <w:t>Физическая культура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512221" w:rsidRPr="00DE38B2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5"/>
        <w:gridCol w:w="2682"/>
        <w:gridCol w:w="4943"/>
      </w:tblGrid>
      <w:tr w:rsidR="002661A6" w:rsidRPr="002661A6" w:rsidTr="002661A6">
        <w:tc>
          <w:tcPr>
            <w:tcW w:w="1341" w:type="pct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287" w:type="pct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372" w:type="pct"/>
          </w:tcPr>
          <w:p w:rsidR="002661A6" w:rsidRPr="002661A6" w:rsidRDefault="002661A6" w:rsidP="002661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2661A6" w:rsidRPr="002661A6" w:rsidTr="002661A6">
        <w:tc>
          <w:tcPr>
            <w:tcW w:w="1341" w:type="pct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1287" w:type="pct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2" w:type="pct"/>
            <w:vMerge w:val="restart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дифференцированного зачета.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Экспертная оценка усвоения теоретических знаний в процессе: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-тестирования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 на практических занятиях;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- при ведении календаря самонаблюдения;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- 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- при тестировании в контрольных точках.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</w:rPr>
              <w:t xml:space="preserve">Лёгкая атлетика.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 техники выполнения двигательных действий (проводится в ходе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бега на короткие, средние, длинные дистанции;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прыжков в длину);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 -самостоятельного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</w:rPr>
              <w:t>Спортивные игры.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 техники базовых элементов,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-техники спортивных игр (броски в кольцо, удары по воротам, подачи, передачи,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</w:rPr>
              <w:t>жонглированиие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</w:rPr>
              <w:t xml:space="preserve">),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-технико-тактических действий студентов в ходе проведения контрольных соревнований по спортивным играм,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-выполнения студентом функций судьи,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-самостоятельного проведения студентом фрагмента занятия с решением задачи по развитию физического качества средствами спортивных игр.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/>
                <w:sz w:val="24"/>
                <w:szCs w:val="24"/>
              </w:rPr>
              <w:t>Общая физическая подготовка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Экспертная оценка: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 техники выполнения упражнений для </w:t>
            </w:r>
            <w:r w:rsidRPr="002661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развития основных мышечных групп и </w:t>
            </w: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развития физических качеств;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 xml:space="preserve">-самостоятельного проведения фрагмента занятия или занятия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>ППФП с элементами гимнастики;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1A6">
              <w:rPr>
                <w:rFonts w:ascii="Times New Roman" w:hAnsi="Times New Roman"/>
                <w:sz w:val="24"/>
                <w:szCs w:val="24"/>
              </w:rPr>
              <w:t xml:space="preserve">-техники выполнения упражнений на тренажёрах, комплексов с отягощениями, с </w:t>
            </w:r>
            <w:proofErr w:type="spellStart"/>
            <w:r w:rsidRPr="002661A6">
              <w:rPr>
                <w:rFonts w:ascii="Times New Roman" w:hAnsi="Times New Roman"/>
                <w:sz w:val="24"/>
                <w:szCs w:val="24"/>
              </w:rPr>
              <w:t>самоотягощениями</w:t>
            </w:r>
            <w:proofErr w:type="spellEnd"/>
            <w:r w:rsidRPr="002661A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 xml:space="preserve">-самостоятельного проведения фрагмента занятия или занятия </w:t>
            </w:r>
          </w:p>
        </w:tc>
      </w:tr>
      <w:tr w:rsidR="002661A6" w:rsidRPr="002661A6" w:rsidTr="002661A6">
        <w:trPr>
          <w:trHeight w:val="896"/>
        </w:trPr>
        <w:tc>
          <w:tcPr>
            <w:tcW w:w="1341" w:type="pct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661A6"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287" w:type="pct"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 xml:space="preserve">Для этого организуется тестирование в контрольных точках: 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на входе – начало учебного года, семестра;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на выходе – в конце учебного года, семестра, освоения темы программы.</w:t>
            </w:r>
          </w:p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1A6">
              <w:rPr>
                <w:rFonts w:ascii="Times New Roman" w:hAnsi="Times New Roman"/>
                <w:bCs/>
                <w:sz w:val="24"/>
                <w:szCs w:val="24"/>
              </w:rPr>
              <w:t>Тесты по ППФП разрабатываются применительно к укрупнённой группе специальностей/профессий</w:t>
            </w:r>
          </w:p>
        </w:tc>
        <w:tc>
          <w:tcPr>
            <w:tcW w:w="2372" w:type="pct"/>
            <w:vMerge/>
          </w:tcPr>
          <w:p w:rsidR="002661A6" w:rsidRPr="002661A6" w:rsidRDefault="002661A6" w:rsidP="002661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122" w:rsidRDefault="00AA4122">
      <w:r>
        <w:separator/>
      </w:r>
    </w:p>
  </w:endnote>
  <w:endnote w:type="continuationSeparator" w:id="0">
    <w:p w:rsidR="00AA4122" w:rsidRDefault="00AA4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223245" w:rsidRDefault="00F515C4">
        <w:pPr>
          <w:pStyle w:val="ab"/>
          <w:jc w:val="right"/>
        </w:pPr>
        <w:r>
          <w:fldChar w:fldCharType="begin"/>
        </w:r>
        <w:r w:rsidR="00223245">
          <w:instrText>PAGE   \* MERGEFORMAT</w:instrText>
        </w:r>
        <w:r>
          <w:fldChar w:fldCharType="separate"/>
        </w:r>
        <w:r w:rsidR="001A350B">
          <w:rPr>
            <w:noProof/>
          </w:rPr>
          <w:t>10</w:t>
        </w:r>
        <w:r>
          <w:fldChar w:fldCharType="end"/>
        </w:r>
      </w:p>
    </w:sdtContent>
  </w:sdt>
  <w:p w:rsidR="00223245" w:rsidRDefault="00223245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122" w:rsidRDefault="00AA4122">
      <w:r>
        <w:separator/>
      </w:r>
    </w:p>
  </w:footnote>
  <w:footnote w:type="continuationSeparator" w:id="0">
    <w:p w:rsidR="00AA4122" w:rsidRDefault="00AA4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A264F"/>
    <w:multiLevelType w:val="hybridMultilevel"/>
    <w:tmpl w:val="E2768E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60CB0"/>
    <w:multiLevelType w:val="hybridMultilevel"/>
    <w:tmpl w:val="874E28AC"/>
    <w:lvl w:ilvl="0" w:tplc="27A43578">
      <w:start w:val="1"/>
      <w:numFmt w:val="decimal"/>
      <w:lvlText w:val="%1."/>
      <w:lvlJc w:val="left"/>
      <w:pPr>
        <w:tabs>
          <w:tab w:val="num" w:pos="1417"/>
        </w:tabs>
        <w:ind w:left="1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A06C1"/>
    <w:multiLevelType w:val="hybridMultilevel"/>
    <w:tmpl w:val="8CF07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8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9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7"/>
  </w:num>
  <w:num w:numId="11">
    <w:abstractNumId w:val="2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42C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1C8A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60F8"/>
    <w:rsid w:val="00107203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0D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4578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6C7C"/>
    <w:rsid w:val="001977FE"/>
    <w:rsid w:val="001A078F"/>
    <w:rsid w:val="001A17CA"/>
    <w:rsid w:val="001A29AD"/>
    <w:rsid w:val="001A2B81"/>
    <w:rsid w:val="001A350B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661A6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56E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0990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90B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012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428B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6E7A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2E22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122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062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1514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36EA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0DE6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54B2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68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2D0D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10F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5C4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9E6"/>
    <w:rsid w:val="00FE2C32"/>
    <w:rsid w:val="00FE44D6"/>
    <w:rsid w:val="00FE5670"/>
    <w:rsid w:val="00FE5BDC"/>
    <w:rsid w:val="00FE5F1A"/>
    <w:rsid w:val="00FE6456"/>
    <w:rsid w:val="00FE6624"/>
    <w:rsid w:val="00FF1C0C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biblio-online.ru/viewer/A4840E4A-9A7A-4026-9447-C064052F1FA6" TargetMode="External"/><Relationship Id="rId18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/viewer/1B577315-8F12-4B8D-AD42-6771A61E9611" TargetMode="External"/><Relationship Id="rId17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go.php?id=5115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viewer/0A9E8424-6C55-45EF-8FBB-08A6A705ECD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E97C2A3C-8BE2-46E8-8F7A-66694FBA438E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biblio-online.ru/viewer/2106477F-6895-4158-BA80-15321E06DB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7259F-BED7-4F32-A9D5-345CD7ED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17</Pages>
  <Words>2896</Words>
  <Characters>22982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25827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student</cp:lastModifiedBy>
  <cp:revision>29</cp:revision>
  <cp:lastPrinted>2020-09-14T09:41:00Z</cp:lastPrinted>
  <dcterms:created xsi:type="dcterms:W3CDTF">2018-04-25T07:09:00Z</dcterms:created>
  <dcterms:modified xsi:type="dcterms:W3CDTF">2020-10-08T18:41:00Z</dcterms:modified>
</cp:coreProperties>
</file>